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FB" w:rsidRDefault="00201786" w:rsidP="001E22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20178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-1995170</wp:posOffset>
            </wp:positionV>
            <wp:extent cx="6958330" cy="10113645"/>
            <wp:effectExtent l="3492" t="0" r="0" b="0"/>
            <wp:wrapTight wrapText="bothSides">
              <wp:wrapPolygon edited="0">
                <wp:start x="11" y="21607"/>
                <wp:lineTo x="21536" y="21607"/>
                <wp:lineTo x="21536" y="44"/>
                <wp:lineTo x="11" y="44"/>
                <wp:lineTo x="11" y="21607"/>
              </wp:wrapPolygon>
            </wp:wrapTight>
            <wp:docPr id="1" name="Рисунок 1" descr="C:\Users\7\Pictures\2021-02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Pictures\2021-02-1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58330" cy="1011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01786" w:rsidRPr="001E22FB" w:rsidRDefault="00201786" w:rsidP="001E22F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3420"/>
        <w:gridCol w:w="1620"/>
        <w:gridCol w:w="1839"/>
        <w:gridCol w:w="2301"/>
        <w:gridCol w:w="1260"/>
      </w:tblGrid>
      <w:tr w:rsidR="001E22FB" w:rsidRPr="001E22FB" w:rsidTr="00645B5F">
        <w:tc>
          <w:tcPr>
            <w:tcW w:w="4140" w:type="dxa"/>
            <w:vMerge w:val="restart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</w:t>
            </w:r>
          </w:p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1839" w:type="dxa"/>
            <w:vMerge w:val="restart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3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1E22FB" w:rsidRPr="001E22FB" w:rsidTr="00645B5F">
        <w:tc>
          <w:tcPr>
            <w:tcW w:w="4140" w:type="dxa"/>
            <w:vMerge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фактический срок реализации</w:t>
            </w:r>
          </w:p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</w:tr>
      <w:tr w:rsidR="001E22FB" w:rsidRPr="001E22FB" w:rsidTr="00645B5F"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  <w:tcBorders>
              <w:right w:val="single" w:sz="4" w:space="0" w:color="auto"/>
            </w:tcBorders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22FB" w:rsidRPr="001E22FB" w:rsidTr="00645B5F">
        <w:tc>
          <w:tcPr>
            <w:tcW w:w="14580" w:type="dxa"/>
            <w:gridSpan w:val="6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1E22FB" w:rsidRPr="001E22FB" w:rsidTr="00645B5F">
        <w:trPr>
          <w:trHeight w:val="2542"/>
        </w:trPr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>Привести в соответствие с нормативно-правовыми актами стенды образовательной организации, в частности, разместить на стенде:</w:t>
            </w:r>
          </w:p>
          <w:p w:rsidR="001E22FB" w:rsidRPr="001E22FB" w:rsidRDefault="001E22FB" w:rsidP="001E22FB">
            <w:pPr>
              <w:tabs>
                <w:tab w:val="left" w:pos="220"/>
              </w:tabs>
              <w:spacing w:after="0" w:line="240" w:lineRule="auto"/>
              <w:ind w:left="-6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свидетельства о государственной аккредитации (с приложениями)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  <w:r w:rsidRPr="001E22FB">
              <w:rPr>
                <w:rFonts w:ascii="Times New Roman" w:eastAsia="Times New Roman" w:hAnsi="Times New Roman" w:cs="Calibri"/>
                <w:noProof/>
                <w:sz w:val="24"/>
                <w:szCs w:val="24"/>
                <w:lang w:eastAsia="ru-RU"/>
              </w:rPr>
              <w:t xml:space="preserve"> свидетельства о государственной аккредитации в связи с отменой данной процедуры  на момент создания ДОУ</w:t>
            </w: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(август 2013 года) 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1E22FB" w:rsidRPr="0086607A" w:rsidRDefault="0086607A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0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Аккредитации не подлежит согласно части 1 статьи 92 Федерального Закона № 273 «Об образовании в Российской Федерации»</w:t>
            </w:r>
          </w:p>
        </w:tc>
        <w:tc>
          <w:tcPr>
            <w:tcW w:w="126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2FB" w:rsidRPr="001E22FB" w:rsidTr="00645B5F">
        <w:trPr>
          <w:trHeight w:val="6808"/>
        </w:trPr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- информацию об обеспечении доступа в здания образовательной организации инвалидов и лиц с ограниченными возможностями здоровья;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- 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- информацию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>Поддерживать актуальность и полноту информации на стендах в помещении образовательной организации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>Поддерживать актуальность информации об образовательной организации на официальном сайте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>Дополнить сайт ДОУ перечнем электронных образовательных ресурсов, в том числе приспособленных для использования инвалидами и лицами с ограниченными возможностями здоровья, к которым воспитанники, имеют неограниченный доступ.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 xml:space="preserve">Внесение информации о поступлении финансовых и материальных средств и об их расходовании по итогам финансового года, отчёт бухгалтерии УО по формам 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</w:tc>
        <w:tc>
          <w:tcPr>
            <w:tcW w:w="1839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E22FB">
              <w:rPr>
                <w:rFonts w:ascii="Times New Roman" w:hAnsi="Times New Roman"/>
                <w:sz w:val="24"/>
                <w:szCs w:val="24"/>
              </w:rPr>
              <w:t>Гребёнкина</w:t>
            </w:r>
            <w:proofErr w:type="spellEnd"/>
            <w:r w:rsidRPr="001E22FB"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Актуальность информации на стендах в помещении образовательной организации обновлена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На сайте ДОУ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размещена ссылка на перечень электронных образовательных ресурсов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Размещена информация о ПФХД</w:t>
            </w:r>
          </w:p>
        </w:tc>
        <w:tc>
          <w:tcPr>
            <w:tcW w:w="1260" w:type="dxa"/>
            <w:shd w:val="clear" w:color="auto" w:fill="auto"/>
          </w:tcPr>
          <w:p w:rsidR="001E22FB" w:rsidRPr="001E22FB" w:rsidRDefault="001E22FB" w:rsidP="001E22FB">
            <w:pPr>
              <w:shd w:val="clear" w:color="auto" w:fill="FFFFFF"/>
              <w:spacing w:after="0" w:line="330" w:lineRule="atLeast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27.02.2020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22FB" w:rsidRPr="001E22FB" w:rsidTr="00645B5F">
        <w:trPr>
          <w:trHeight w:val="879"/>
        </w:trPr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раздел «Часто задаваемые вопросы»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 xml:space="preserve">Проинформировать родителей о внесении подразделов на сайт «Дистанционные способы обратной связи и взаимодействия с получателями услуг и их функционирование» и «Часто задаваемые вопросы» в разделе «Сведения об </w:t>
            </w: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образовательном учреждении»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>28.02.2020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E22FB">
              <w:rPr>
                <w:rFonts w:ascii="Times New Roman" w:hAnsi="Times New Roman"/>
                <w:sz w:val="24"/>
                <w:szCs w:val="24"/>
              </w:rPr>
              <w:t>Гребёнкина</w:t>
            </w:r>
            <w:proofErr w:type="spellEnd"/>
            <w:r w:rsidRPr="001E22F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301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 xml:space="preserve">Через информационные уголки родители проинформированы, что актуализирована информация на сайте ДОУ в разделе «Сведения об образовательном </w:t>
            </w:r>
            <w:r w:rsidRPr="001E22FB">
              <w:rPr>
                <w:rFonts w:ascii="Times New Roman" w:hAnsi="Times New Roman"/>
              </w:rPr>
              <w:lastRenderedPageBreak/>
              <w:t xml:space="preserve">учреждении» и 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создан раздел «Часто задаваемые вопросы»</w:t>
            </w:r>
          </w:p>
        </w:tc>
        <w:tc>
          <w:tcPr>
            <w:tcW w:w="126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lastRenderedPageBreak/>
              <w:t>27.02.2020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E22FB" w:rsidRPr="001E22FB" w:rsidTr="00645B5F">
        <w:trPr>
          <w:trHeight w:val="879"/>
        </w:trPr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•</w:t>
            </w:r>
            <w:r w:rsidRPr="001E22FB">
              <w:rPr>
                <w:rFonts w:ascii="Times New Roman" w:hAnsi="Times New Roman"/>
                <w:sz w:val="24"/>
                <w:szCs w:val="24"/>
              </w:rPr>
              <w:tab/>
              <w:t>раздел 'Независимая оценка качества условий оказания услуг'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•</w:t>
            </w:r>
            <w:r w:rsidRPr="001E22FB">
              <w:rPr>
                <w:rFonts w:ascii="Times New Roman" w:hAnsi="Times New Roman"/>
                <w:sz w:val="24"/>
                <w:szCs w:val="24"/>
              </w:rPr>
              <w:tab/>
              <w:t>ссылку на bus.gov.ru с результатами НОК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•</w:t>
            </w:r>
            <w:r w:rsidRPr="001E22FB">
              <w:rPr>
                <w:rFonts w:ascii="Times New Roman" w:hAnsi="Times New Roman"/>
                <w:sz w:val="24"/>
                <w:szCs w:val="24"/>
              </w:rPr>
              <w:tab/>
              <w:t>в разделе 'Независимая оценка качества условий оказания услуг' планов и отчетов по итогам НОК в 2019 году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•</w:t>
            </w:r>
            <w:r w:rsidRPr="001E22FB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1E22FB">
              <w:rPr>
                <w:rFonts w:ascii="Times New Roman" w:hAnsi="Times New Roman"/>
                <w:sz w:val="24"/>
                <w:szCs w:val="24"/>
              </w:rPr>
              <w:t>банер</w:t>
            </w:r>
            <w:proofErr w:type="spellEnd"/>
            <w:r w:rsidRPr="001E22FB">
              <w:rPr>
                <w:rFonts w:ascii="Times New Roman" w:hAnsi="Times New Roman"/>
                <w:sz w:val="24"/>
                <w:szCs w:val="24"/>
              </w:rPr>
              <w:t xml:space="preserve"> с приглашением оставить отзыв на официальном сайте bus.gov.ru (на главной странице официального сайта образовательной организации)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>в разделе «Независимая оценка качества условий оказания услуг» планов и отчетов по итогам НОК в 2019 году в разделе «Независимая оценка качества условий оказания услуг» разместить отчет по устранению недостатков, выявленных в ходе независимой оценки качества условий оказания услуг в 2019 году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>Разместить банер с приглашением оставить отзыв на официальном сайте bus.gov.ru (на главной странице официального сайта)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</w:tc>
        <w:tc>
          <w:tcPr>
            <w:tcW w:w="1839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E22FB">
              <w:rPr>
                <w:rFonts w:ascii="Times New Roman" w:hAnsi="Times New Roman"/>
                <w:sz w:val="24"/>
                <w:szCs w:val="24"/>
              </w:rPr>
              <w:t>Гребёнкина</w:t>
            </w:r>
            <w:proofErr w:type="spellEnd"/>
            <w:r w:rsidRPr="001E22F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301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 xml:space="preserve">Информация размещена на сайте ДОУ 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 xml:space="preserve">Родители о новых подразделах проинформированы на родительских собраниях 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 xml:space="preserve">В разделе «Независимая оценка качества условий оказания услуг» 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размещен отчет по устранению недостатков, выявленных в ходе независимой оценки качества условий оказания услуг в 2019 году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На главной странице сайта ДОУ размещена ссылка на bus.gov.ru</w:t>
            </w:r>
          </w:p>
        </w:tc>
        <w:tc>
          <w:tcPr>
            <w:tcW w:w="126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27.02.2020</w:t>
            </w:r>
          </w:p>
        </w:tc>
      </w:tr>
      <w:tr w:rsidR="001E22FB" w:rsidRPr="001E22FB" w:rsidTr="00645B5F">
        <w:tc>
          <w:tcPr>
            <w:tcW w:w="14580" w:type="dxa"/>
            <w:gridSpan w:val="6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1E22FB" w:rsidRPr="001E22FB" w:rsidTr="00645B5F"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Улучшить условия комфортность оказания услуг, обеспечив: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- наличие и доступность питьевой воды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 xml:space="preserve">Размещение на сайте информации о соответствии организации питьевого режима требованиям СанПиН 2.4.1.3049-13, протоколов обследования  воды за 2019 год, информации о  наличии </w:t>
            </w: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фильтров и графике  выдачи питьевой воды для обеспечения питьевого режима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>20.02.2020</w:t>
            </w:r>
          </w:p>
        </w:tc>
        <w:tc>
          <w:tcPr>
            <w:tcW w:w="1839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E22FB">
              <w:rPr>
                <w:rFonts w:ascii="Times New Roman" w:hAnsi="Times New Roman"/>
                <w:sz w:val="24"/>
                <w:szCs w:val="24"/>
              </w:rPr>
              <w:t>Гребёнкина</w:t>
            </w:r>
            <w:proofErr w:type="spellEnd"/>
            <w:r w:rsidRPr="001E22F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301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>Информация о соответствии организации питьевого режима требованиям СанПиН размещена на сайте ДОУ.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t xml:space="preserve">На сайте размещены </w:t>
            </w:r>
            <w:r w:rsidRPr="001E22FB">
              <w:rPr>
                <w:rFonts w:ascii="Times New Roman" w:hAnsi="Times New Roman"/>
              </w:rPr>
              <w:lastRenderedPageBreak/>
              <w:t>протоколы обследования воды за 2019 год, информация о наличии фильтров для воды и графики выдачи питьевой воды для обеспечения питьевого режима</w:t>
            </w:r>
          </w:p>
        </w:tc>
        <w:tc>
          <w:tcPr>
            <w:tcW w:w="126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lastRenderedPageBreak/>
              <w:t>27.02.2020</w:t>
            </w:r>
          </w:p>
        </w:tc>
      </w:tr>
      <w:tr w:rsidR="001E22FB" w:rsidRPr="001E22FB" w:rsidTr="00645B5F">
        <w:tc>
          <w:tcPr>
            <w:tcW w:w="14580" w:type="dxa"/>
            <w:gridSpan w:val="6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1E22FB" w:rsidRPr="001E22FB" w:rsidTr="00645B5F">
        <w:trPr>
          <w:trHeight w:val="4692"/>
        </w:trPr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Повысить уровень доступности услуг для инвалидов, обеспечив: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оборудованных входных групп пандусами (подъемными платформами);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выделенных стоянок для автотранспортных средств инвалидов;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адаптированных лифтов, поручней, расширенных дверных проемов;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сменных кресел-колясок;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специально оборудованных санитарно-гигиенических;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- помещений в образовательной организации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паспорт доступности ДОУ с учетом всех категорий лиц с ограниченными возможностями здоровья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22FB" w:rsidRPr="001E22FB" w:rsidTr="00645B5F">
        <w:trPr>
          <w:trHeight w:val="562"/>
        </w:trPr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Улучшить условия доступности, позволяющие инвалидам получать услуги наравне с другими, обеспечив: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дублирование для инвалидов по слуху и зрению звуковой и зрительной информации;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дублирование надписей, знаков и </w:t>
            </w: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иной текстовой и графической информации знаками, выполненными рельефно-точечным шрифтом Брайля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предоставление инвалидам по слуху (слуху и зрению) услуг </w:t>
            </w:r>
            <w:proofErr w:type="spellStart"/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Создать на официальном сайте организации страницу «Доступность услуг для инвалидов» и разместить информацию о доступности услуг для инвалидов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31.03.2020 </w:t>
            </w:r>
          </w:p>
        </w:tc>
        <w:tc>
          <w:tcPr>
            <w:tcW w:w="1839" w:type="dxa"/>
            <w:shd w:val="clear" w:color="auto" w:fill="auto"/>
          </w:tcPr>
          <w:p w:rsid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1E22F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Гребёнкина</w:t>
            </w:r>
            <w:proofErr w:type="spellEnd"/>
            <w:r w:rsidRPr="001E22FB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Е.В.</w:t>
            </w: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  <w:p w:rsidR="005011ED" w:rsidRPr="001E22FB" w:rsidRDefault="005011ED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Учитель-логопед МБДОУ «Детский сад №7 «Мишутка»</w:t>
            </w:r>
          </w:p>
        </w:tc>
        <w:tc>
          <w:tcPr>
            <w:tcW w:w="2301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lastRenderedPageBreak/>
              <w:t>Имеется альтернативная версия официального сайта организации в сети "Интернет" для инвалидов по зрению;</w:t>
            </w:r>
          </w:p>
          <w:p w:rsidR="001E22FB" w:rsidRDefault="005011ED" w:rsidP="001E2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Имеется вывеска </w:t>
            </w:r>
            <w:r w:rsidR="001E22FB" w:rsidRPr="001E22FB">
              <w:rPr>
                <w:rFonts w:ascii="Times New Roman" w:hAnsi="Times New Roman"/>
              </w:rPr>
              <w:t xml:space="preserve">с наименованием </w:t>
            </w:r>
            <w:r w:rsidR="001E22FB" w:rsidRPr="001E22FB">
              <w:rPr>
                <w:rFonts w:ascii="Times New Roman" w:hAnsi="Times New Roman"/>
              </w:rPr>
              <w:lastRenderedPageBreak/>
              <w:t>организации дублированная рельефно-точечным шрифтом Брайля</w:t>
            </w:r>
          </w:p>
          <w:p w:rsidR="00D15B4F" w:rsidRDefault="005011ED" w:rsidP="001E22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D15B4F"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редоставления услуги в дистанционном режиме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воспитанников с ОВЗ</w:t>
            </w:r>
          </w:p>
          <w:p w:rsidR="005011ED" w:rsidRPr="005011ED" w:rsidRDefault="005011ED" w:rsidP="00501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hyperlink r:id="rId5" w:history="1">
              <w:r w:rsidRPr="005011E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Методические рекомендации для занятий дома по лексическим темам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» (пополняются два раза в месяц).</w:t>
            </w:r>
          </w:p>
        </w:tc>
        <w:tc>
          <w:tcPr>
            <w:tcW w:w="126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</w:rPr>
              <w:lastRenderedPageBreak/>
              <w:t>30.03.2020</w:t>
            </w:r>
          </w:p>
        </w:tc>
      </w:tr>
      <w:tr w:rsidR="001E22FB" w:rsidRPr="001E22FB" w:rsidTr="00645B5F">
        <w:tc>
          <w:tcPr>
            <w:tcW w:w="14580" w:type="dxa"/>
            <w:gridSpan w:val="6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>IV. Доброжелательность, вежливость работников организации</w:t>
            </w:r>
          </w:p>
        </w:tc>
      </w:tr>
      <w:tr w:rsidR="001E22FB" w:rsidRPr="001E22FB" w:rsidTr="00645B5F">
        <w:trPr>
          <w:trHeight w:val="623"/>
        </w:trPr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Продолжить работу по повышению доброжелательности и вежливости работников 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Проведение семинара «Этический кодекс воспитателя», «Доброжелательность: успехи и трудности»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15.04.2020</w:t>
            </w:r>
          </w:p>
        </w:tc>
        <w:tc>
          <w:tcPr>
            <w:tcW w:w="1839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E22FB">
              <w:rPr>
                <w:rFonts w:ascii="Times New Roman" w:hAnsi="Times New Roman"/>
                <w:sz w:val="24"/>
                <w:szCs w:val="24"/>
              </w:rPr>
              <w:t>Гребёнкина</w:t>
            </w:r>
            <w:proofErr w:type="spellEnd"/>
            <w:r w:rsidRPr="001E22FB">
              <w:rPr>
                <w:rFonts w:ascii="Times New Roman" w:hAnsi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2301" w:type="dxa"/>
            <w:shd w:val="clear" w:color="auto" w:fill="auto"/>
          </w:tcPr>
          <w:p w:rsidR="001E22FB" w:rsidRDefault="001E22FB" w:rsidP="001E22FB">
            <w:pPr>
              <w:spacing w:after="0" w:line="240" w:lineRule="auto"/>
              <w:rPr>
                <w:rFonts w:ascii="Times New Roman" w:hAnsi="Times New Roman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Разработан информационный дайджест для </w:t>
            </w:r>
            <w:r w:rsidRPr="001E22FB">
              <w:rPr>
                <w:rFonts w:ascii="Times New Roman" w:hAnsi="Times New Roman"/>
              </w:rPr>
              <w:t>педагогов «Педагогическая этика в дошкольном учреждении»</w:t>
            </w:r>
          </w:p>
          <w:p w:rsidR="00D15B4F" w:rsidRDefault="00D15B4F" w:rsidP="001E2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 проведён 23.03.2020г.</w:t>
            </w:r>
          </w:p>
          <w:p w:rsidR="00D15B4F" w:rsidRDefault="00D15B4F" w:rsidP="001E22F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№80 от23.03.2020г.</w:t>
            </w:r>
          </w:p>
          <w:p w:rsidR="00D15B4F" w:rsidRPr="001E22FB" w:rsidRDefault="00D15B4F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E22FB" w:rsidRPr="001E22FB" w:rsidRDefault="00D15B4F" w:rsidP="00D15B4F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E22FB" w:rsidRPr="001E22F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22FB" w:rsidRPr="001E22F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  <w:tr w:rsidR="001E22FB" w:rsidRPr="001E22FB" w:rsidTr="00645B5F">
        <w:tc>
          <w:tcPr>
            <w:tcW w:w="14580" w:type="dxa"/>
            <w:gridSpan w:val="6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1E22FB" w:rsidRPr="001E22FB" w:rsidTr="00645B5F"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t xml:space="preserve">Повысить уровень удовлетворенности условиями оказания услуг, в частности, создать </w:t>
            </w:r>
            <w:r w:rsidRPr="001E22FB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условия для готовности получателей рекомендовать организацию программы 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практического занятия с элементами тренинга «Способы эффективного </w:t>
            </w: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>общения» по обеспечению и созданию условий для психологической безопасности и комфортности в ДОУ, на установление эффективных способов общения педагогических работников с воспитанниками, и их родителями.</w:t>
            </w:r>
            <w:r w:rsidRPr="001E22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>01.09.2020</w:t>
            </w:r>
          </w:p>
        </w:tc>
        <w:tc>
          <w:tcPr>
            <w:tcW w:w="1839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1E22FB">
              <w:rPr>
                <w:rFonts w:ascii="Times New Roman" w:hAnsi="Times New Roman"/>
                <w:sz w:val="24"/>
                <w:szCs w:val="24"/>
              </w:rPr>
              <w:t>Гребёнкина</w:t>
            </w:r>
            <w:proofErr w:type="spellEnd"/>
            <w:r w:rsidRPr="001E22FB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301" w:type="dxa"/>
            <w:shd w:val="clear" w:color="auto" w:fill="auto"/>
          </w:tcPr>
          <w:p w:rsid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2FB">
              <w:rPr>
                <w:rFonts w:ascii="Times New Roman" w:hAnsi="Times New Roman"/>
                <w:sz w:val="24"/>
                <w:szCs w:val="24"/>
              </w:rPr>
              <w:t xml:space="preserve">Проведено практическое занятие с </w:t>
            </w:r>
            <w:r w:rsidRPr="001E22FB">
              <w:rPr>
                <w:rFonts w:ascii="Times New Roman" w:hAnsi="Times New Roman"/>
                <w:sz w:val="24"/>
                <w:szCs w:val="24"/>
              </w:rPr>
              <w:lastRenderedPageBreak/>
              <w:t>элементами тренинга «Способы эффективного общения» по обеспечению и созданию условий для психологической безопасности и комфортности в ДОУ, на установление эффективных способов общения педагогических работников с воспитанниками, и их родителями.</w:t>
            </w:r>
          </w:p>
          <w:p w:rsidR="006F74C6" w:rsidRPr="001E22FB" w:rsidRDefault="006F74C6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часа № 82 от 15.10.2020г.</w:t>
            </w:r>
          </w:p>
        </w:tc>
        <w:tc>
          <w:tcPr>
            <w:tcW w:w="1260" w:type="dxa"/>
            <w:shd w:val="clear" w:color="auto" w:fill="auto"/>
          </w:tcPr>
          <w:p w:rsidR="001E22FB" w:rsidRPr="001E22FB" w:rsidRDefault="0086607A" w:rsidP="0086607A">
            <w:pPr>
              <w:spacing w:after="0" w:line="240" w:lineRule="auto"/>
              <w:ind w:left="-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1E22FB" w:rsidRPr="001E22F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15B4F">
              <w:rPr>
                <w:rFonts w:ascii="Times New Roman" w:hAnsi="Times New Roman"/>
                <w:sz w:val="24"/>
                <w:szCs w:val="24"/>
              </w:rPr>
              <w:t>.</w:t>
            </w:r>
            <w:r w:rsidR="001E22FB" w:rsidRPr="001E22F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E22FB" w:rsidRPr="001E22FB" w:rsidTr="00645B5F">
        <w:trPr>
          <w:trHeight w:val="3312"/>
        </w:trPr>
        <w:tc>
          <w:tcPr>
            <w:tcW w:w="4140" w:type="dxa"/>
            <w:shd w:val="clear" w:color="auto" w:fill="auto"/>
          </w:tcPr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Повысить уровень удовлетворенности условиями оказания услуг, в частности, рассмотреть возможность оптимизации графика работы организации: 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оснащение и зонирование детских площадок для прогулок;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- состояние, ремонт и модернизация здания в целом и отдельных его элементов</w:t>
            </w:r>
          </w:p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оснащение</w:t>
            </w:r>
          </w:p>
        </w:tc>
        <w:tc>
          <w:tcPr>
            <w:tcW w:w="3420" w:type="dxa"/>
            <w:shd w:val="clear" w:color="auto" w:fill="auto"/>
          </w:tcPr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Изменить график работы ДОУ по согласованию с Министерством образования и молодежной политики Свердловской области на 12-ти часовой режим работы</w:t>
            </w:r>
          </w:p>
        </w:tc>
        <w:tc>
          <w:tcPr>
            <w:tcW w:w="1620" w:type="dxa"/>
            <w:shd w:val="clear" w:color="auto" w:fill="auto"/>
          </w:tcPr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01.04.2021 </w:t>
            </w:r>
          </w:p>
        </w:tc>
        <w:tc>
          <w:tcPr>
            <w:tcW w:w="1839" w:type="dxa"/>
            <w:shd w:val="clear" w:color="auto" w:fill="auto"/>
          </w:tcPr>
          <w:p w:rsidR="001E22FB" w:rsidRPr="001E22FB" w:rsidRDefault="001E22FB" w:rsidP="001E22FB">
            <w:pPr>
              <w:widowControl w:val="0"/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Толмачёва О.М.</w:t>
            </w:r>
          </w:p>
          <w:p w:rsidR="001E22FB" w:rsidRPr="001E22FB" w:rsidRDefault="001E22FB" w:rsidP="001E22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2FB" w:rsidRPr="001E22FB" w:rsidRDefault="001E22FB" w:rsidP="001E22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E22FB" w:rsidRPr="001E22FB" w:rsidRDefault="001E22FB" w:rsidP="001E2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22FB" w:rsidRPr="001E22FB" w:rsidRDefault="001E22FB" w:rsidP="001E22F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lang w:eastAsia="ru-RU"/>
        </w:rPr>
      </w:pPr>
    </w:p>
    <w:p w:rsidR="00BA52DF" w:rsidRDefault="00BA52DF"/>
    <w:sectPr w:rsidR="00BA52DF" w:rsidSect="001E22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1B"/>
    <w:rsid w:val="001E22FB"/>
    <w:rsid w:val="00201786"/>
    <w:rsid w:val="005011ED"/>
    <w:rsid w:val="006F74C6"/>
    <w:rsid w:val="0086607A"/>
    <w:rsid w:val="00BA52DF"/>
    <w:rsid w:val="00D15B4F"/>
    <w:rsid w:val="00F3531B"/>
    <w:rsid w:val="00F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77DA"/>
  <w15:docId w15:val="{8D8484B0-3565-49FD-9A7B-F24FA1FC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FB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2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011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1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1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shutka-vs.tvoysadik.ru/?section_id=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6</cp:revision>
  <cp:lastPrinted>2021-02-11T06:04:00Z</cp:lastPrinted>
  <dcterms:created xsi:type="dcterms:W3CDTF">2021-02-10T10:59:00Z</dcterms:created>
  <dcterms:modified xsi:type="dcterms:W3CDTF">2021-02-11T10:04:00Z</dcterms:modified>
</cp:coreProperties>
</file>